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AD" w:rsidRPr="00B406A5" w:rsidRDefault="004979AD" w:rsidP="004979AD">
      <w:pPr>
        <w:rPr>
          <w:rFonts w:ascii="Arial" w:hAnsi="Arial"/>
          <w:i/>
          <w:iCs/>
          <w:sz w:val="32"/>
        </w:rPr>
      </w:pPr>
      <w:r w:rsidRPr="00B406A5">
        <w:rPr>
          <w:rFonts w:ascii="Arial" w:hAnsi="Arial"/>
          <w:i/>
          <w:iCs/>
          <w:sz w:val="32"/>
        </w:rPr>
        <w:t xml:space="preserve">Niveau : </w:t>
      </w:r>
      <w:r>
        <w:rPr>
          <w:rFonts w:ascii="Arial" w:hAnsi="Arial"/>
          <w:i/>
          <w:iCs/>
          <w:sz w:val="32"/>
        </w:rPr>
        <w:t>2</w:t>
      </w:r>
      <w:r w:rsidRPr="00B406A5">
        <w:rPr>
          <w:rFonts w:ascii="Arial" w:hAnsi="Arial"/>
          <w:i/>
          <w:iCs/>
          <w:sz w:val="32"/>
        </w:rPr>
        <w:t>A</w:t>
      </w:r>
      <w:r>
        <w:rPr>
          <w:rFonts w:ascii="Arial" w:hAnsi="Arial"/>
          <w:i/>
          <w:iCs/>
          <w:sz w:val="32"/>
        </w:rPr>
        <w:t>M</w:t>
      </w:r>
      <w:r w:rsidRPr="00B406A5">
        <w:rPr>
          <w:rFonts w:ascii="Arial" w:hAnsi="Arial"/>
          <w:i/>
          <w:iCs/>
          <w:sz w:val="32"/>
        </w:rPr>
        <w:t>.</w:t>
      </w:r>
    </w:p>
    <w:p w:rsidR="004979AD" w:rsidRPr="00B406A5" w:rsidRDefault="004979AD" w:rsidP="004979AD">
      <w:pPr>
        <w:jc w:val="center"/>
        <w:rPr>
          <w:rFonts w:ascii="Arial" w:hAnsi="Arial"/>
          <w:i/>
          <w:iCs/>
          <w:sz w:val="32"/>
        </w:rPr>
      </w:pPr>
      <w:r w:rsidRPr="00B406A5">
        <w:rPr>
          <w:rFonts w:ascii="Arial" w:hAnsi="Arial"/>
          <w:i/>
          <w:iCs/>
          <w:sz w:val="32"/>
        </w:rPr>
        <w:t>Composition n°</w:t>
      </w:r>
      <w:r>
        <w:rPr>
          <w:rFonts w:ascii="Arial" w:hAnsi="Arial"/>
          <w:i/>
          <w:iCs/>
          <w:sz w:val="32"/>
        </w:rPr>
        <w:t>1</w:t>
      </w:r>
      <w:r w:rsidRPr="00B406A5">
        <w:rPr>
          <w:rFonts w:ascii="Arial" w:hAnsi="Arial"/>
          <w:i/>
          <w:iCs/>
          <w:sz w:val="32"/>
        </w:rPr>
        <w:t xml:space="preserve"> de français.</w:t>
      </w:r>
    </w:p>
    <w:p w:rsidR="004979AD" w:rsidRPr="00B406A5" w:rsidRDefault="004979AD" w:rsidP="004979AD">
      <w:pPr>
        <w:rPr>
          <w:rFonts w:ascii="Arial" w:hAnsi="Arial"/>
          <w:b/>
          <w:bCs/>
          <w:i/>
          <w:iCs/>
          <w:sz w:val="28"/>
          <w:szCs w:val="28"/>
        </w:rPr>
      </w:pPr>
      <w:r w:rsidRPr="00B406A5">
        <w:rPr>
          <w:rFonts w:ascii="Arial" w:hAnsi="Arial"/>
          <w:b/>
          <w:bCs/>
          <w:i/>
          <w:iCs/>
          <w:sz w:val="28"/>
          <w:szCs w:val="28"/>
        </w:rPr>
        <w:t xml:space="preserve">Texte : </w:t>
      </w:r>
    </w:p>
    <w:p w:rsidR="004979AD" w:rsidRDefault="004979AD" w:rsidP="00E02861">
      <w:pPr>
        <w:ind w:left="1985"/>
        <w:rPr>
          <w:rFonts w:ascii="Arial" w:hAnsi="Arial"/>
          <w:i/>
          <w:iCs/>
          <w:sz w:val="28"/>
          <w:szCs w:val="28"/>
        </w:rPr>
      </w:pPr>
      <w:r>
        <w:rPr>
          <w:rFonts w:ascii="Arial" w:hAnsi="Arial"/>
          <w:i/>
          <w:iCs/>
          <w:sz w:val="28"/>
          <w:szCs w:val="28"/>
        </w:rPr>
        <w:t xml:space="preserve">Fleur du désert.  </w:t>
      </w:r>
    </w:p>
    <w:p w:rsidR="00E02861" w:rsidRDefault="00E02861" w:rsidP="00E02861">
      <w:pPr>
        <w:ind w:firstLine="567"/>
        <w:rPr>
          <w:rFonts w:ascii="Arial" w:hAnsi="Arial"/>
          <w:i/>
          <w:iCs/>
          <w:sz w:val="28"/>
          <w:szCs w:val="28"/>
        </w:rPr>
      </w:pPr>
      <w:r>
        <w:rPr>
          <w:rFonts w:ascii="Arial" w:hAnsi="Arial"/>
          <w:i/>
          <w:iCs/>
          <w:sz w:val="28"/>
          <w:szCs w:val="28"/>
        </w:rPr>
        <w:t>En rentrant à Bou-Saada, à l’heure du coucher de soleil, nous avons remarqué une petite fille assise contre un mur d’argile.</w:t>
      </w:r>
    </w:p>
    <w:p w:rsidR="00B672C3" w:rsidRDefault="00E02861" w:rsidP="00E02861">
      <w:pPr>
        <w:ind w:firstLine="567"/>
        <w:rPr>
          <w:rFonts w:ascii="Arial" w:hAnsi="Arial"/>
          <w:i/>
          <w:iCs/>
          <w:sz w:val="28"/>
          <w:szCs w:val="28"/>
        </w:rPr>
      </w:pPr>
      <w:r>
        <w:rPr>
          <w:rFonts w:ascii="Arial" w:hAnsi="Arial"/>
          <w:i/>
          <w:iCs/>
          <w:sz w:val="28"/>
          <w:szCs w:val="28"/>
        </w:rPr>
        <w:t xml:space="preserve">Elle pouvait avoir cinq ans et resplendissait de coquetterie. Des Khalkhals d’argent entouraient ses chevilles de biche. Elle avait de petits pieds sans chaussures et des mains couvertes de </w:t>
      </w:r>
      <w:r w:rsidR="00C3583C">
        <w:rPr>
          <w:rFonts w:ascii="Arial" w:hAnsi="Arial"/>
          <w:i/>
          <w:iCs/>
          <w:sz w:val="28"/>
          <w:szCs w:val="28"/>
        </w:rPr>
        <w:t>henné</w:t>
      </w:r>
      <w:r>
        <w:rPr>
          <w:rFonts w:ascii="Arial" w:hAnsi="Arial"/>
          <w:i/>
          <w:iCs/>
          <w:sz w:val="28"/>
          <w:szCs w:val="28"/>
        </w:rPr>
        <w:t xml:space="preserve">. Elle avait aussi de grands sourcils, une bouche charnue qui laissait voir des dents très blanches et très petites. Sa peau d’un jaune clair mêlé de rose portait de très jolis tatouages bleus. Fleur du désert, c’est ainsi qu’on l’appelait, nous a offert un sourire franc, mêlé de </w:t>
      </w:r>
      <w:r w:rsidR="00B672C3">
        <w:rPr>
          <w:rFonts w:ascii="Arial" w:hAnsi="Arial"/>
          <w:i/>
          <w:iCs/>
          <w:sz w:val="28"/>
          <w:szCs w:val="28"/>
        </w:rPr>
        <w:t>joie, de</w:t>
      </w:r>
      <w:r>
        <w:rPr>
          <w:rFonts w:ascii="Arial" w:hAnsi="Arial"/>
          <w:i/>
          <w:iCs/>
          <w:sz w:val="28"/>
          <w:szCs w:val="28"/>
        </w:rPr>
        <w:t xml:space="preserve"> tristesse et de bonté. Elle </w:t>
      </w:r>
      <w:r w:rsidR="00B672C3">
        <w:rPr>
          <w:rFonts w:ascii="Arial" w:hAnsi="Arial"/>
          <w:i/>
          <w:iCs/>
          <w:sz w:val="28"/>
          <w:szCs w:val="28"/>
        </w:rPr>
        <w:t xml:space="preserve">me tendit une rose des sables. Saha ! Saha ! Sur ce remerciement, la petite fille bondit comme une gazelle et courut dans un nuage de poussière </w:t>
      </w:r>
      <w:r w:rsidR="00C3583C">
        <w:rPr>
          <w:rFonts w:ascii="Arial" w:hAnsi="Arial"/>
          <w:i/>
          <w:iCs/>
          <w:sz w:val="28"/>
          <w:szCs w:val="28"/>
        </w:rPr>
        <w:t>ensoleillée</w:t>
      </w:r>
      <w:r w:rsidR="00B672C3">
        <w:rPr>
          <w:rFonts w:ascii="Arial" w:hAnsi="Arial"/>
          <w:i/>
          <w:iCs/>
          <w:sz w:val="28"/>
          <w:szCs w:val="28"/>
        </w:rPr>
        <w:t>.</w:t>
      </w:r>
    </w:p>
    <w:p w:rsidR="00E02861" w:rsidRPr="00B672C3" w:rsidRDefault="00B672C3" w:rsidP="00B672C3">
      <w:pPr>
        <w:jc w:val="right"/>
        <w:rPr>
          <w:rFonts w:ascii="Arial" w:hAnsi="Arial"/>
          <w:i/>
          <w:iCs/>
          <w:sz w:val="32"/>
        </w:rPr>
      </w:pPr>
      <w:r w:rsidRPr="00B672C3">
        <w:rPr>
          <w:rFonts w:ascii="Arial" w:hAnsi="Arial"/>
          <w:i/>
          <w:iCs/>
          <w:sz w:val="32"/>
        </w:rPr>
        <w:t xml:space="preserve">Collette.  </w:t>
      </w:r>
      <w:r w:rsidR="00E02861" w:rsidRPr="00B672C3">
        <w:rPr>
          <w:rFonts w:ascii="Arial" w:hAnsi="Arial"/>
          <w:i/>
          <w:iCs/>
          <w:sz w:val="32"/>
        </w:rPr>
        <w:t xml:space="preserve">  </w:t>
      </w:r>
    </w:p>
    <w:p w:rsidR="004979AD" w:rsidRPr="00B406A5" w:rsidRDefault="004979AD" w:rsidP="004979AD">
      <w:pPr>
        <w:rPr>
          <w:rFonts w:ascii="Arial" w:hAnsi="Arial"/>
          <w:i/>
          <w:iCs/>
          <w:sz w:val="32"/>
        </w:rPr>
      </w:pPr>
    </w:p>
    <w:p w:rsidR="004979AD" w:rsidRDefault="004979AD" w:rsidP="004979AD">
      <w:pPr>
        <w:pStyle w:val="Titre1"/>
        <w:numPr>
          <w:ilvl w:val="0"/>
          <w:numId w:val="1"/>
        </w:numPr>
        <w:tabs>
          <w:tab w:val="clear" w:pos="360"/>
          <w:tab w:val="num" w:pos="-207"/>
          <w:tab w:val="left" w:pos="5400"/>
        </w:tabs>
        <w:spacing w:line="360" w:lineRule="auto"/>
        <w:ind w:left="-207" w:right="3289"/>
        <w:rPr>
          <w:rFonts w:ascii="Arial" w:hAnsi="Arial" w:cs="Arial"/>
          <w:i/>
          <w:noProof/>
          <w:sz w:val="32"/>
          <w:szCs w:val="32"/>
        </w:rPr>
      </w:pPr>
      <w:r>
        <w:rPr>
          <w:rFonts w:ascii="Arial" w:hAnsi="Arial" w:cs="Arial"/>
          <w:i/>
          <w:sz w:val="32"/>
          <w:szCs w:val="32"/>
        </w:rPr>
        <w:t>Analyse de texte</w:t>
      </w:r>
      <w:r w:rsidRPr="00D47DBC">
        <w:rPr>
          <w:rFonts w:ascii="Arial" w:hAnsi="Arial" w:cs="Arial"/>
          <w:i/>
          <w:sz w:val="32"/>
          <w:szCs w:val="32"/>
        </w:rPr>
        <w:t> </w:t>
      </w:r>
      <w:r w:rsidRPr="00D47DBC">
        <w:rPr>
          <w:rFonts w:ascii="Arial" w:hAnsi="Arial" w:cs="Arial"/>
          <w:i/>
          <w:noProof/>
          <w:sz w:val="32"/>
          <w:szCs w:val="32"/>
        </w:rPr>
        <w:t>(</w:t>
      </w:r>
      <w:r>
        <w:rPr>
          <w:rFonts w:ascii="Arial" w:hAnsi="Arial" w:cs="Arial"/>
          <w:i/>
          <w:noProof/>
          <w:sz w:val="32"/>
          <w:szCs w:val="32"/>
        </w:rPr>
        <w:t>13</w:t>
      </w:r>
      <w:r w:rsidRPr="00D47DBC">
        <w:rPr>
          <w:rFonts w:ascii="Arial" w:hAnsi="Arial" w:cs="Arial"/>
          <w:i/>
          <w:noProof/>
          <w:sz w:val="32"/>
          <w:szCs w:val="32"/>
        </w:rPr>
        <w:t>pts)</w:t>
      </w:r>
    </w:p>
    <w:p w:rsidR="004979AD" w:rsidRPr="00DB5B19" w:rsidRDefault="004979AD" w:rsidP="004979AD"/>
    <w:p w:rsidR="00B672C3" w:rsidRDefault="00B672C3" w:rsidP="004979AD">
      <w:pPr>
        <w:numPr>
          <w:ilvl w:val="0"/>
          <w:numId w:val="2"/>
        </w:numPr>
        <w:spacing w:line="360" w:lineRule="auto"/>
        <w:rPr>
          <w:rFonts w:ascii="Arial" w:hAnsi="Arial"/>
          <w:iCs/>
          <w:sz w:val="28"/>
          <w:szCs w:val="28"/>
        </w:rPr>
      </w:pPr>
      <w:r>
        <w:rPr>
          <w:rFonts w:ascii="Arial" w:hAnsi="Arial"/>
          <w:iCs/>
          <w:sz w:val="28"/>
          <w:szCs w:val="28"/>
        </w:rPr>
        <w:t>Choisis la bonne réponse : l’auteur nous fait le portrait :</w:t>
      </w:r>
      <w:r w:rsidRPr="00B672C3">
        <w:rPr>
          <w:rFonts w:ascii="Arial" w:hAnsi="Arial"/>
          <w:iCs/>
          <w:color w:val="0000FF"/>
          <w:sz w:val="28"/>
          <w:szCs w:val="28"/>
        </w:rPr>
        <w:t xml:space="preserve"> </w:t>
      </w:r>
      <w:r>
        <w:rPr>
          <w:rFonts w:ascii="Arial" w:hAnsi="Arial"/>
          <w:iCs/>
          <w:color w:val="0000FF"/>
          <w:sz w:val="28"/>
          <w:szCs w:val="28"/>
        </w:rPr>
        <w:t>0</w:t>
      </w:r>
      <w:r w:rsidR="000D32F5">
        <w:rPr>
          <w:rFonts w:ascii="Arial" w:hAnsi="Arial"/>
          <w:iCs/>
          <w:color w:val="0000FF"/>
          <w:sz w:val="28"/>
          <w:szCs w:val="28"/>
        </w:rPr>
        <w:t>.5</w:t>
      </w:r>
    </w:p>
    <w:p w:rsidR="004979AD" w:rsidRPr="00B672C3" w:rsidRDefault="00B672C3" w:rsidP="00B672C3">
      <w:pPr>
        <w:pStyle w:val="Paragraphedeliste"/>
        <w:numPr>
          <w:ilvl w:val="0"/>
          <w:numId w:val="7"/>
        </w:numPr>
        <w:spacing w:line="360" w:lineRule="auto"/>
        <w:rPr>
          <w:rFonts w:ascii="Arial" w:hAnsi="Arial"/>
          <w:iCs/>
          <w:sz w:val="28"/>
          <w:szCs w:val="28"/>
        </w:rPr>
      </w:pPr>
      <w:r>
        <w:rPr>
          <w:rFonts w:ascii="Arial" w:hAnsi="Arial"/>
          <w:iCs/>
          <w:sz w:val="28"/>
          <w:szCs w:val="28"/>
        </w:rPr>
        <w:t>D’un animal              b- d’une fleur              c- d’une fillette</w:t>
      </w:r>
    </w:p>
    <w:p w:rsidR="00B672C3" w:rsidRDefault="00B672C3" w:rsidP="004979AD">
      <w:pPr>
        <w:numPr>
          <w:ilvl w:val="0"/>
          <w:numId w:val="2"/>
        </w:numPr>
        <w:spacing w:line="360" w:lineRule="auto"/>
        <w:rPr>
          <w:rFonts w:ascii="Arial" w:hAnsi="Arial"/>
          <w:iCs/>
          <w:sz w:val="28"/>
          <w:szCs w:val="28"/>
        </w:rPr>
      </w:pPr>
      <w:r>
        <w:rPr>
          <w:rFonts w:ascii="Arial" w:hAnsi="Arial"/>
          <w:iCs/>
          <w:sz w:val="28"/>
          <w:szCs w:val="28"/>
        </w:rPr>
        <w:t>Complète le tableau suivant :</w:t>
      </w:r>
      <w:r w:rsidR="00D9086F">
        <w:rPr>
          <w:rFonts w:ascii="Arial" w:hAnsi="Arial"/>
          <w:iCs/>
          <w:sz w:val="28"/>
          <w:szCs w:val="28"/>
        </w:rPr>
        <w:t xml:space="preserve"> </w:t>
      </w:r>
      <w:r w:rsidR="00D9086F">
        <w:rPr>
          <w:rFonts w:ascii="Arial" w:hAnsi="Arial"/>
          <w:iCs/>
          <w:color w:val="0000FF"/>
          <w:sz w:val="28"/>
          <w:szCs w:val="28"/>
        </w:rPr>
        <w:t>03.5</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1984"/>
        <w:gridCol w:w="2122"/>
        <w:gridCol w:w="1757"/>
        <w:gridCol w:w="1757"/>
      </w:tblGrid>
      <w:tr w:rsidR="00B672C3" w:rsidTr="00C3583C">
        <w:tc>
          <w:tcPr>
            <w:tcW w:w="1844" w:type="dxa"/>
          </w:tcPr>
          <w:p w:rsidR="00B672C3" w:rsidRPr="00C3583C" w:rsidRDefault="00B672C3" w:rsidP="00C3583C">
            <w:pPr>
              <w:spacing w:line="360" w:lineRule="auto"/>
              <w:rPr>
                <w:rFonts w:ascii="Arial" w:hAnsi="Arial"/>
                <w:iCs/>
                <w:sz w:val="28"/>
                <w:szCs w:val="28"/>
              </w:rPr>
            </w:pPr>
            <w:r w:rsidRPr="00C3583C">
              <w:rPr>
                <w:rFonts w:ascii="Arial" w:hAnsi="Arial"/>
                <w:iCs/>
                <w:sz w:val="28"/>
                <w:szCs w:val="28"/>
              </w:rPr>
              <w:t>Un comparé</w:t>
            </w:r>
          </w:p>
        </w:tc>
        <w:tc>
          <w:tcPr>
            <w:tcW w:w="1984" w:type="dxa"/>
          </w:tcPr>
          <w:p w:rsidR="00B672C3" w:rsidRPr="00C3583C" w:rsidRDefault="00B672C3" w:rsidP="00C3583C">
            <w:pPr>
              <w:spacing w:line="360" w:lineRule="auto"/>
              <w:rPr>
                <w:rFonts w:ascii="Arial" w:hAnsi="Arial"/>
                <w:iCs/>
                <w:sz w:val="28"/>
                <w:szCs w:val="28"/>
              </w:rPr>
            </w:pPr>
            <w:r w:rsidRPr="00C3583C">
              <w:rPr>
                <w:rFonts w:ascii="Arial" w:hAnsi="Arial"/>
                <w:iCs/>
                <w:sz w:val="28"/>
                <w:szCs w:val="28"/>
              </w:rPr>
              <w:t>Un comparant</w:t>
            </w:r>
          </w:p>
        </w:tc>
        <w:tc>
          <w:tcPr>
            <w:tcW w:w="2122" w:type="dxa"/>
          </w:tcPr>
          <w:p w:rsidR="00B672C3" w:rsidRPr="00C3583C" w:rsidRDefault="00B672C3" w:rsidP="00C3583C">
            <w:pPr>
              <w:spacing w:line="360" w:lineRule="auto"/>
              <w:rPr>
                <w:rFonts w:ascii="Arial" w:hAnsi="Arial"/>
                <w:iCs/>
                <w:sz w:val="28"/>
                <w:szCs w:val="28"/>
              </w:rPr>
            </w:pPr>
            <w:r w:rsidRPr="00C3583C">
              <w:rPr>
                <w:rFonts w:ascii="Arial" w:hAnsi="Arial"/>
                <w:iCs/>
                <w:sz w:val="28"/>
                <w:szCs w:val="28"/>
              </w:rPr>
              <w:t>Un outil de comparaison</w:t>
            </w:r>
          </w:p>
        </w:tc>
        <w:tc>
          <w:tcPr>
            <w:tcW w:w="1757" w:type="dxa"/>
          </w:tcPr>
          <w:p w:rsidR="00B672C3" w:rsidRPr="00C3583C" w:rsidRDefault="00B672C3" w:rsidP="00C3583C">
            <w:pPr>
              <w:spacing w:line="360" w:lineRule="auto"/>
              <w:rPr>
                <w:rFonts w:ascii="Arial" w:hAnsi="Arial"/>
                <w:iCs/>
                <w:sz w:val="28"/>
                <w:szCs w:val="28"/>
              </w:rPr>
            </w:pPr>
            <w:r w:rsidRPr="00C3583C">
              <w:rPr>
                <w:rFonts w:ascii="Arial" w:hAnsi="Arial"/>
                <w:iCs/>
                <w:sz w:val="28"/>
                <w:szCs w:val="28"/>
              </w:rPr>
              <w:t>Portrait physique</w:t>
            </w:r>
          </w:p>
        </w:tc>
        <w:tc>
          <w:tcPr>
            <w:tcW w:w="1757" w:type="dxa"/>
          </w:tcPr>
          <w:p w:rsidR="00B672C3" w:rsidRPr="00C3583C" w:rsidRDefault="00B672C3" w:rsidP="00C3583C">
            <w:pPr>
              <w:spacing w:line="360" w:lineRule="auto"/>
              <w:rPr>
                <w:rFonts w:ascii="Arial" w:hAnsi="Arial"/>
                <w:iCs/>
                <w:sz w:val="28"/>
                <w:szCs w:val="28"/>
              </w:rPr>
            </w:pPr>
            <w:r w:rsidRPr="00C3583C">
              <w:rPr>
                <w:rFonts w:ascii="Arial" w:hAnsi="Arial"/>
                <w:iCs/>
                <w:sz w:val="28"/>
                <w:szCs w:val="28"/>
              </w:rPr>
              <w:t>Portrait moral</w:t>
            </w:r>
          </w:p>
        </w:tc>
      </w:tr>
      <w:tr w:rsidR="00B672C3" w:rsidTr="00C3583C">
        <w:trPr>
          <w:trHeight w:val="1015"/>
        </w:trPr>
        <w:tc>
          <w:tcPr>
            <w:tcW w:w="1844" w:type="dxa"/>
          </w:tcPr>
          <w:p w:rsidR="00B672C3" w:rsidRPr="00C3583C" w:rsidRDefault="00B672C3" w:rsidP="00C3583C">
            <w:pPr>
              <w:spacing w:line="360" w:lineRule="auto"/>
              <w:rPr>
                <w:rFonts w:ascii="Arial" w:hAnsi="Arial"/>
                <w:iCs/>
                <w:sz w:val="28"/>
                <w:szCs w:val="28"/>
              </w:rPr>
            </w:pPr>
          </w:p>
        </w:tc>
        <w:tc>
          <w:tcPr>
            <w:tcW w:w="1984" w:type="dxa"/>
          </w:tcPr>
          <w:p w:rsidR="00B672C3" w:rsidRPr="00C3583C" w:rsidRDefault="00B672C3" w:rsidP="00C3583C">
            <w:pPr>
              <w:spacing w:line="360" w:lineRule="auto"/>
              <w:rPr>
                <w:rFonts w:ascii="Arial" w:hAnsi="Arial"/>
                <w:iCs/>
                <w:sz w:val="28"/>
                <w:szCs w:val="28"/>
              </w:rPr>
            </w:pPr>
          </w:p>
        </w:tc>
        <w:tc>
          <w:tcPr>
            <w:tcW w:w="2122" w:type="dxa"/>
          </w:tcPr>
          <w:p w:rsidR="00B672C3" w:rsidRPr="00C3583C" w:rsidRDefault="00B672C3" w:rsidP="00C3583C">
            <w:pPr>
              <w:spacing w:line="360" w:lineRule="auto"/>
              <w:rPr>
                <w:rFonts w:ascii="Arial" w:hAnsi="Arial"/>
                <w:iCs/>
                <w:sz w:val="28"/>
                <w:szCs w:val="28"/>
              </w:rPr>
            </w:pPr>
          </w:p>
        </w:tc>
        <w:tc>
          <w:tcPr>
            <w:tcW w:w="1757" w:type="dxa"/>
          </w:tcPr>
          <w:p w:rsidR="00B672C3" w:rsidRPr="00C3583C" w:rsidRDefault="00B672C3" w:rsidP="00C3583C">
            <w:pPr>
              <w:spacing w:line="360" w:lineRule="auto"/>
              <w:rPr>
                <w:rFonts w:ascii="Arial" w:hAnsi="Arial"/>
                <w:iCs/>
                <w:sz w:val="28"/>
                <w:szCs w:val="28"/>
              </w:rPr>
            </w:pPr>
            <w:r w:rsidRPr="00C3583C">
              <w:rPr>
                <w:rFonts w:ascii="Arial" w:hAnsi="Arial"/>
                <w:iCs/>
                <w:sz w:val="28"/>
                <w:szCs w:val="28"/>
              </w:rPr>
              <w:t>a-</w:t>
            </w:r>
          </w:p>
          <w:p w:rsidR="00B672C3" w:rsidRPr="00C3583C" w:rsidRDefault="00B672C3" w:rsidP="00C3583C">
            <w:pPr>
              <w:spacing w:line="360" w:lineRule="auto"/>
              <w:rPr>
                <w:rFonts w:ascii="Arial" w:hAnsi="Arial"/>
                <w:iCs/>
                <w:sz w:val="28"/>
                <w:szCs w:val="28"/>
              </w:rPr>
            </w:pPr>
            <w:r w:rsidRPr="00C3583C">
              <w:rPr>
                <w:rFonts w:ascii="Arial" w:hAnsi="Arial"/>
                <w:iCs/>
                <w:sz w:val="28"/>
                <w:szCs w:val="28"/>
              </w:rPr>
              <w:t>b-</w:t>
            </w:r>
          </w:p>
        </w:tc>
        <w:tc>
          <w:tcPr>
            <w:tcW w:w="1757" w:type="dxa"/>
          </w:tcPr>
          <w:p w:rsidR="00B672C3" w:rsidRPr="00C3583C" w:rsidRDefault="00B672C3" w:rsidP="00C3583C">
            <w:pPr>
              <w:spacing w:line="360" w:lineRule="auto"/>
              <w:rPr>
                <w:rFonts w:ascii="Arial" w:hAnsi="Arial"/>
                <w:iCs/>
                <w:sz w:val="28"/>
                <w:szCs w:val="28"/>
              </w:rPr>
            </w:pPr>
            <w:r w:rsidRPr="00C3583C">
              <w:rPr>
                <w:rFonts w:ascii="Arial" w:hAnsi="Arial"/>
                <w:iCs/>
                <w:sz w:val="28"/>
                <w:szCs w:val="28"/>
              </w:rPr>
              <w:t>a-</w:t>
            </w:r>
          </w:p>
          <w:p w:rsidR="00B672C3" w:rsidRPr="00C3583C" w:rsidRDefault="00B672C3" w:rsidP="00C3583C">
            <w:pPr>
              <w:spacing w:line="360" w:lineRule="auto"/>
              <w:rPr>
                <w:rFonts w:ascii="Arial" w:hAnsi="Arial"/>
                <w:iCs/>
                <w:sz w:val="28"/>
                <w:szCs w:val="28"/>
              </w:rPr>
            </w:pPr>
            <w:r w:rsidRPr="00C3583C">
              <w:rPr>
                <w:rFonts w:ascii="Arial" w:hAnsi="Arial"/>
                <w:iCs/>
                <w:sz w:val="28"/>
                <w:szCs w:val="28"/>
              </w:rPr>
              <w:t>b-</w:t>
            </w:r>
          </w:p>
        </w:tc>
      </w:tr>
    </w:tbl>
    <w:p w:rsidR="00B672C3" w:rsidRDefault="00B672C3" w:rsidP="00B672C3">
      <w:pPr>
        <w:spacing w:line="360" w:lineRule="auto"/>
        <w:ind w:left="387"/>
        <w:rPr>
          <w:rFonts w:ascii="Arial" w:hAnsi="Arial"/>
          <w:iCs/>
          <w:sz w:val="28"/>
          <w:szCs w:val="28"/>
        </w:rPr>
      </w:pPr>
    </w:p>
    <w:p w:rsidR="004979AD" w:rsidRPr="008F4186" w:rsidRDefault="00B672C3" w:rsidP="004979AD">
      <w:pPr>
        <w:numPr>
          <w:ilvl w:val="0"/>
          <w:numId w:val="2"/>
        </w:numPr>
        <w:spacing w:line="360" w:lineRule="auto"/>
        <w:rPr>
          <w:rFonts w:ascii="Arial" w:hAnsi="Arial"/>
          <w:iCs/>
          <w:sz w:val="28"/>
          <w:szCs w:val="28"/>
        </w:rPr>
      </w:pPr>
      <w:r>
        <w:rPr>
          <w:rFonts w:ascii="Arial" w:hAnsi="Arial"/>
          <w:iCs/>
          <w:sz w:val="28"/>
          <w:szCs w:val="28"/>
        </w:rPr>
        <w:t>Trouve le contraire de :</w:t>
      </w:r>
      <w:r w:rsidR="003605A5">
        <w:rPr>
          <w:rFonts w:ascii="Arial" w:hAnsi="Arial"/>
          <w:iCs/>
          <w:sz w:val="28"/>
          <w:szCs w:val="28"/>
        </w:rPr>
        <w:t xml:space="preserve">  </w:t>
      </w:r>
      <w:r>
        <w:rPr>
          <w:rFonts w:ascii="Arial" w:hAnsi="Arial"/>
          <w:iCs/>
          <w:sz w:val="28"/>
          <w:szCs w:val="28"/>
        </w:rPr>
        <w:t xml:space="preserve"> </w:t>
      </w:r>
      <w:r w:rsidR="003605A5">
        <w:rPr>
          <w:rFonts w:ascii="Arial" w:hAnsi="Arial"/>
          <w:iCs/>
          <w:sz w:val="28"/>
          <w:szCs w:val="28"/>
        </w:rPr>
        <w:t xml:space="preserve"> </w:t>
      </w:r>
      <w:r>
        <w:rPr>
          <w:rFonts w:ascii="Arial" w:hAnsi="Arial"/>
          <w:iCs/>
          <w:sz w:val="28"/>
          <w:szCs w:val="28"/>
        </w:rPr>
        <w:t xml:space="preserve">a- lever de soleil        b- tristesse       </w:t>
      </w:r>
      <w:r w:rsidR="004979AD">
        <w:rPr>
          <w:rFonts w:ascii="Arial" w:hAnsi="Arial"/>
          <w:iCs/>
          <w:sz w:val="28"/>
          <w:szCs w:val="28"/>
        </w:rPr>
        <w:t xml:space="preserve"> </w:t>
      </w:r>
      <w:r w:rsidR="004979AD">
        <w:rPr>
          <w:rFonts w:ascii="Arial" w:hAnsi="Arial"/>
          <w:iCs/>
          <w:color w:val="0000FF"/>
          <w:sz w:val="28"/>
          <w:szCs w:val="28"/>
        </w:rPr>
        <w:t>01</w:t>
      </w:r>
    </w:p>
    <w:p w:rsidR="004979AD" w:rsidRPr="008F4186" w:rsidRDefault="003605A5" w:rsidP="004979AD">
      <w:pPr>
        <w:numPr>
          <w:ilvl w:val="0"/>
          <w:numId w:val="2"/>
        </w:numPr>
        <w:spacing w:line="360" w:lineRule="auto"/>
        <w:rPr>
          <w:rFonts w:ascii="Arial" w:hAnsi="Arial"/>
          <w:iCs/>
          <w:sz w:val="28"/>
          <w:szCs w:val="28"/>
        </w:rPr>
      </w:pPr>
      <w:r>
        <w:rPr>
          <w:rFonts w:ascii="Arial" w:hAnsi="Arial"/>
          <w:iCs/>
          <w:sz w:val="28"/>
          <w:szCs w:val="28"/>
        </w:rPr>
        <w:t>Trouve le synonyme de </w:t>
      </w:r>
      <w:proofErr w:type="gramStart"/>
      <w:r>
        <w:rPr>
          <w:rFonts w:ascii="Arial" w:hAnsi="Arial"/>
          <w:iCs/>
          <w:sz w:val="28"/>
          <w:szCs w:val="28"/>
        </w:rPr>
        <w:t>:  a</w:t>
      </w:r>
      <w:proofErr w:type="gramEnd"/>
      <w:r>
        <w:rPr>
          <w:rFonts w:ascii="Arial" w:hAnsi="Arial"/>
          <w:iCs/>
          <w:sz w:val="28"/>
          <w:szCs w:val="28"/>
        </w:rPr>
        <w:t xml:space="preserve">- beau                      b- salutation       </w:t>
      </w:r>
      <w:r w:rsidR="004979AD" w:rsidRPr="008F4186">
        <w:rPr>
          <w:rFonts w:ascii="Arial" w:hAnsi="Arial"/>
          <w:iCs/>
          <w:sz w:val="28"/>
          <w:szCs w:val="28"/>
        </w:rPr>
        <w:t xml:space="preserve"> </w:t>
      </w:r>
      <w:r w:rsidR="004979AD">
        <w:rPr>
          <w:rFonts w:ascii="Arial" w:hAnsi="Arial"/>
          <w:iCs/>
          <w:color w:val="0000FF"/>
          <w:sz w:val="28"/>
          <w:szCs w:val="28"/>
        </w:rPr>
        <w:t>01</w:t>
      </w:r>
    </w:p>
    <w:p w:rsidR="003605A5" w:rsidRDefault="003605A5" w:rsidP="004979AD">
      <w:pPr>
        <w:numPr>
          <w:ilvl w:val="0"/>
          <w:numId w:val="2"/>
        </w:numPr>
        <w:tabs>
          <w:tab w:val="left" w:pos="360"/>
          <w:tab w:val="left" w:pos="540"/>
        </w:tabs>
        <w:spacing w:line="360" w:lineRule="auto"/>
        <w:rPr>
          <w:rFonts w:ascii="Arial" w:hAnsi="Arial"/>
          <w:iCs/>
          <w:sz w:val="28"/>
          <w:szCs w:val="28"/>
        </w:rPr>
      </w:pPr>
      <w:r>
        <w:rPr>
          <w:rFonts w:ascii="Arial" w:hAnsi="Arial"/>
          <w:iCs/>
          <w:sz w:val="28"/>
          <w:szCs w:val="28"/>
        </w:rPr>
        <w:t>Complète le tableau suivant selon la prononciation de la lettre « c » dans les mots suivants</w:t>
      </w:r>
      <w:r w:rsidR="004979AD" w:rsidRPr="008F4186">
        <w:rPr>
          <w:rFonts w:ascii="Arial" w:hAnsi="Arial"/>
          <w:iCs/>
          <w:sz w:val="28"/>
          <w:szCs w:val="28"/>
        </w:rPr>
        <w:t> </w:t>
      </w:r>
      <w:proofErr w:type="gramStart"/>
      <w:r w:rsidR="004979AD" w:rsidRPr="008F4186">
        <w:rPr>
          <w:rFonts w:ascii="Arial" w:hAnsi="Arial"/>
          <w:iCs/>
          <w:sz w:val="28"/>
          <w:szCs w:val="28"/>
        </w:rPr>
        <w:t>:</w:t>
      </w:r>
      <w:r w:rsidR="004979AD">
        <w:rPr>
          <w:rFonts w:ascii="Arial" w:hAnsi="Arial"/>
          <w:iCs/>
          <w:sz w:val="28"/>
          <w:szCs w:val="28"/>
        </w:rPr>
        <w:t xml:space="preserve"> </w:t>
      </w:r>
      <w:r>
        <w:rPr>
          <w:rFonts w:ascii="Arial" w:hAnsi="Arial"/>
          <w:iCs/>
          <w:sz w:val="28"/>
          <w:szCs w:val="28"/>
        </w:rPr>
        <w:t xml:space="preserve"> -</w:t>
      </w:r>
      <w:proofErr w:type="gramEnd"/>
      <w:r>
        <w:rPr>
          <w:rFonts w:ascii="Arial" w:hAnsi="Arial"/>
          <w:iCs/>
          <w:sz w:val="28"/>
          <w:szCs w:val="28"/>
        </w:rPr>
        <w:t xml:space="preserve"> </w:t>
      </w:r>
      <w:r w:rsidRPr="003605A5">
        <w:rPr>
          <w:rFonts w:ascii="Arial" w:hAnsi="Arial"/>
          <w:b/>
          <w:iCs/>
          <w:sz w:val="28"/>
          <w:szCs w:val="28"/>
        </w:rPr>
        <w:t>c</w:t>
      </w:r>
      <w:r>
        <w:rPr>
          <w:rFonts w:ascii="Arial" w:hAnsi="Arial"/>
          <w:iCs/>
          <w:sz w:val="28"/>
          <w:szCs w:val="28"/>
        </w:rPr>
        <w:t>oucher – sour</w:t>
      </w:r>
      <w:r w:rsidRPr="003605A5">
        <w:rPr>
          <w:rFonts w:ascii="Arial" w:hAnsi="Arial"/>
          <w:b/>
          <w:iCs/>
          <w:sz w:val="28"/>
          <w:szCs w:val="28"/>
        </w:rPr>
        <w:t>c</w:t>
      </w:r>
      <w:r>
        <w:rPr>
          <w:rFonts w:ascii="Arial" w:hAnsi="Arial"/>
          <w:iCs/>
          <w:sz w:val="28"/>
          <w:szCs w:val="28"/>
        </w:rPr>
        <w:t xml:space="preserve">ils – </w:t>
      </w:r>
      <w:r w:rsidRPr="003605A5">
        <w:rPr>
          <w:rFonts w:ascii="Arial" w:hAnsi="Arial"/>
          <w:b/>
          <w:iCs/>
          <w:sz w:val="28"/>
          <w:szCs w:val="28"/>
        </w:rPr>
        <w:t>c</w:t>
      </w:r>
      <w:r>
        <w:rPr>
          <w:rFonts w:ascii="Arial" w:hAnsi="Arial"/>
          <w:iCs/>
          <w:sz w:val="28"/>
          <w:szCs w:val="28"/>
        </w:rPr>
        <w:t xml:space="preserve">oquetterie – </w:t>
      </w:r>
      <w:r w:rsidRPr="003605A5">
        <w:rPr>
          <w:rFonts w:ascii="Arial" w:hAnsi="Arial"/>
          <w:b/>
          <w:iCs/>
          <w:sz w:val="28"/>
          <w:szCs w:val="28"/>
        </w:rPr>
        <w:t>c</w:t>
      </w:r>
      <w:r>
        <w:rPr>
          <w:rFonts w:ascii="Arial" w:hAnsi="Arial"/>
          <w:iCs/>
          <w:sz w:val="28"/>
          <w:szCs w:val="28"/>
        </w:rPr>
        <w:t>ourut – remer</w:t>
      </w:r>
      <w:r w:rsidRPr="003605A5">
        <w:rPr>
          <w:rFonts w:ascii="Arial" w:hAnsi="Arial"/>
          <w:b/>
          <w:iCs/>
          <w:sz w:val="28"/>
          <w:szCs w:val="28"/>
        </w:rPr>
        <w:t>c</w:t>
      </w:r>
      <w:r>
        <w:rPr>
          <w:rFonts w:ascii="Arial" w:hAnsi="Arial"/>
          <w:iCs/>
          <w:sz w:val="28"/>
          <w:szCs w:val="28"/>
        </w:rPr>
        <w:t xml:space="preserve">iement – </w:t>
      </w:r>
      <w:r w:rsidRPr="003605A5">
        <w:rPr>
          <w:rFonts w:ascii="Arial" w:hAnsi="Arial"/>
          <w:b/>
          <w:iCs/>
          <w:sz w:val="28"/>
          <w:szCs w:val="28"/>
        </w:rPr>
        <w:t>c</w:t>
      </w:r>
      <w:r>
        <w:rPr>
          <w:rFonts w:ascii="Arial" w:hAnsi="Arial"/>
          <w:iCs/>
          <w:sz w:val="28"/>
          <w:szCs w:val="28"/>
        </w:rPr>
        <w:t xml:space="preserve">’est     </w:t>
      </w:r>
      <w:r w:rsidR="00D9086F">
        <w:rPr>
          <w:rFonts w:ascii="Arial" w:hAnsi="Arial"/>
          <w:iCs/>
          <w:sz w:val="28"/>
          <w:szCs w:val="28"/>
        </w:rPr>
        <w:t xml:space="preserve"> </w:t>
      </w:r>
      <w:r w:rsidR="00D9086F">
        <w:rPr>
          <w:rFonts w:ascii="Arial" w:hAnsi="Arial"/>
          <w:iCs/>
          <w:color w:val="0000FF"/>
          <w:sz w:val="28"/>
          <w:szCs w:val="28"/>
        </w:rPr>
        <w:t>0</w:t>
      </w:r>
      <w:r w:rsidR="000D32F5">
        <w:rPr>
          <w:rFonts w:ascii="Arial" w:hAnsi="Arial"/>
          <w:iCs/>
          <w:color w:val="0000FF"/>
          <w:sz w:val="28"/>
          <w:szCs w:val="28"/>
        </w:rPr>
        <w:t>2</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6"/>
        <w:gridCol w:w="2449"/>
      </w:tblGrid>
      <w:tr w:rsidR="003605A5" w:rsidTr="00C3583C">
        <w:tc>
          <w:tcPr>
            <w:tcW w:w="2796" w:type="dxa"/>
          </w:tcPr>
          <w:p w:rsidR="003605A5" w:rsidRPr="00C3583C" w:rsidRDefault="003605A5" w:rsidP="00C3583C">
            <w:pPr>
              <w:tabs>
                <w:tab w:val="left" w:pos="-284"/>
              </w:tabs>
              <w:spacing w:line="360" w:lineRule="auto"/>
              <w:jc w:val="center"/>
              <w:rPr>
                <w:rFonts w:ascii="Arial" w:hAnsi="Arial"/>
                <w:iCs/>
                <w:sz w:val="28"/>
                <w:szCs w:val="28"/>
              </w:rPr>
            </w:pPr>
            <w:r w:rsidRPr="00C3583C">
              <w:rPr>
                <w:rFonts w:ascii="Arial" w:hAnsi="Arial"/>
                <w:iCs/>
                <w:sz w:val="28"/>
                <w:szCs w:val="28"/>
              </w:rPr>
              <w:t>[S]</w:t>
            </w:r>
          </w:p>
        </w:tc>
        <w:tc>
          <w:tcPr>
            <w:tcW w:w="2449" w:type="dxa"/>
          </w:tcPr>
          <w:p w:rsidR="003605A5" w:rsidRPr="00C3583C" w:rsidRDefault="003605A5" w:rsidP="00C3583C">
            <w:pPr>
              <w:tabs>
                <w:tab w:val="left" w:pos="-284"/>
              </w:tabs>
              <w:spacing w:line="360" w:lineRule="auto"/>
              <w:jc w:val="center"/>
              <w:rPr>
                <w:rFonts w:ascii="Arial" w:hAnsi="Arial"/>
                <w:iCs/>
                <w:sz w:val="28"/>
                <w:szCs w:val="28"/>
              </w:rPr>
            </w:pPr>
            <w:r w:rsidRPr="00C3583C">
              <w:rPr>
                <w:rFonts w:ascii="Arial" w:hAnsi="Arial"/>
                <w:iCs/>
                <w:sz w:val="28"/>
                <w:szCs w:val="28"/>
              </w:rPr>
              <w:t>[K]</w:t>
            </w:r>
          </w:p>
        </w:tc>
      </w:tr>
      <w:tr w:rsidR="003605A5" w:rsidTr="00C3583C">
        <w:tc>
          <w:tcPr>
            <w:tcW w:w="2796" w:type="dxa"/>
          </w:tcPr>
          <w:p w:rsidR="003605A5" w:rsidRPr="00C3583C" w:rsidRDefault="003605A5" w:rsidP="00C3583C">
            <w:pPr>
              <w:tabs>
                <w:tab w:val="left" w:pos="-284"/>
              </w:tabs>
              <w:spacing w:line="360" w:lineRule="auto"/>
              <w:rPr>
                <w:rFonts w:ascii="Arial" w:hAnsi="Arial"/>
                <w:iCs/>
                <w:sz w:val="28"/>
                <w:szCs w:val="28"/>
              </w:rPr>
            </w:pPr>
          </w:p>
        </w:tc>
        <w:tc>
          <w:tcPr>
            <w:tcW w:w="2449" w:type="dxa"/>
          </w:tcPr>
          <w:p w:rsidR="003605A5" w:rsidRPr="00C3583C" w:rsidRDefault="003605A5" w:rsidP="00C3583C">
            <w:pPr>
              <w:tabs>
                <w:tab w:val="left" w:pos="-284"/>
              </w:tabs>
              <w:spacing w:line="360" w:lineRule="auto"/>
              <w:rPr>
                <w:rFonts w:ascii="Arial" w:hAnsi="Arial"/>
                <w:iCs/>
                <w:sz w:val="28"/>
                <w:szCs w:val="28"/>
              </w:rPr>
            </w:pPr>
          </w:p>
        </w:tc>
      </w:tr>
    </w:tbl>
    <w:p w:rsidR="004979AD" w:rsidRPr="008F4186" w:rsidRDefault="004979AD" w:rsidP="004979AD">
      <w:pPr>
        <w:numPr>
          <w:ilvl w:val="0"/>
          <w:numId w:val="2"/>
        </w:numPr>
        <w:tabs>
          <w:tab w:val="left" w:pos="360"/>
          <w:tab w:val="left" w:pos="540"/>
        </w:tabs>
        <w:spacing w:line="360" w:lineRule="auto"/>
        <w:rPr>
          <w:rFonts w:ascii="Arial" w:hAnsi="Arial"/>
          <w:iCs/>
          <w:sz w:val="28"/>
          <w:szCs w:val="28"/>
        </w:rPr>
      </w:pPr>
      <w:r w:rsidRPr="008F4186">
        <w:rPr>
          <w:rFonts w:ascii="Arial" w:hAnsi="Arial"/>
          <w:iCs/>
          <w:sz w:val="28"/>
          <w:szCs w:val="28"/>
        </w:rPr>
        <w:t>« </w:t>
      </w:r>
      <w:r w:rsidR="003605A5">
        <w:rPr>
          <w:rFonts w:ascii="Arial" w:hAnsi="Arial"/>
          <w:i/>
          <w:iCs/>
          <w:sz w:val="28"/>
          <w:szCs w:val="28"/>
        </w:rPr>
        <w:t xml:space="preserve">Fleur du désert, c’est ainsi qu’on </w:t>
      </w:r>
      <w:r w:rsidR="003605A5" w:rsidRPr="003605A5">
        <w:rPr>
          <w:rFonts w:ascii="Arial" w:hAnsi="Arial"/>
          <w:b/>
          <w:i/>
          <w:iCs/>
          <w:sz w:val="28"/>
          <w:szCs w:val="28"/>
          <w:u w:val="single"/>
        </w:rPr>
        <w:t>l</w:t>
      </w:r>
      <w:r w:rsidR="003605A5">
        <w:rPr>
          <w:rFonts w:ascii="Arial" w:hAnsi="Arial"/>
          <w:i/>
          <w:iCs/>
          <w:sz w:val="28"/>
          <w:szCs w:val="28"/>
        </w:rPr>
        <w:t>’appelait</w:t>
      </w:r>
      <w:r>
        <w:rPr>
          <w:rFonts w:ascii="Arial" w:hAnsi="Arial"/>
          <w:i/>
          <w:iCs/>
          <w:sz w:val="28"/>
          <w:szCs w:val="28"/>
        </w:rPr>
        <w:t>.</w:t>
      </w:r>
      <w:r w:rsidRPr="008F4186">
        <w:rPr>
          <w:rFonts w:ascii="Arial" w:hAnsi="Arial"/>
          <w:iCs/>
          <w:sz w:val="28"/>
          <w:szCs w:val="28"/>
        </w:rPr>
        <w:t>»</w:t>
      </w:r>
      <w:r w:rsidR="003605A5">
        <w:rPr>
          <w:rFonts w:ascii="Arial" w:hAnsi="Arial"/>
          <w:iCs/>
          <w:sz w:val="28"/>
          <w:szCs w:val="28"/>
        </w:rPr>
        <w:t xml:space="preserve"> Le pronom souligné désigne :      a- L’auteur           b- Bou-Saada          c- La fillette</w:t>
      </w:r>
      <w:r w:rsidR="00D9086F">
        <w:rPr>
          <w:rFonts w:ascii="Arial" w:hAnsi="Arial"/>
          <w:iCs/>
          <w:sz w:val="28"/>
          <w:szCs w:val="28"/>
        </w:rPr>
        <w:t xml:space="preserve">     </w:t>
      </w:r>
      <w:r w:rsidR="00D9086F">
        <w:rPr>
          <w:rFonts w:ascii="Arial" w:hAnsi="Arial"/>
          <w:iCs/>
          <w:color w:val="0000FF"/>
          <w:sz w:val="28"/>
          <w:szCs w:val="28"/>
        </w:rPr>
        <w:t>0</w:t>
      </w:r>
      <w:r w:rsidR="000D32F5">
        <w:rPr>
          <w:rFonts w:ascii="Arial" w:hAnsi="Arial"/>
          <w:iCs/>
          <w:color w:val="0000FF"/>
          <w:sz w:val="28"/>
          <w:szCs w:val="28"/>
        </w:rPr>
        <w:t>1</w:t>
      </w:r>
    </w:p>
    <w:p w:rsidR="004979AD" w:rsidRPr="008F4186" w:rsidRDefault="00D9086F" w:rsidP="004979AD">
      <w:pPr>
        <w:numPr>
          <w:ilvl w:val="0"/>
          <w:numId w:val="2"/>
        </w:numPr>
        <w:tabs>
          <w:tab w:val="left" w:pos="360"/>
          <w:tab w:val="left" w:pos="540"/>
        </w:tabs>
        <w:spacing w:line="360" w:lineRule="auto"/>
        <w:rPr>
          <w:rFonts w:ascii="Arial" w:hAnsi="Arial"/>
          <w:iCs/>
          <w:sz w:val="28"/>
          <w:szCs w:val="28"/>
        </w:rPr>
      </w:pPr>
      <w:r>
        <w:rPr>
          <w:rFonts w:ascii="Arial" w:hAnsi="Arial"/>
          <w:iCs/>
          <w:sz w:val="28"/>
          <w:szCs w:val="28"/>
        </w:rPr>
        <w:t>Mets les verbes à l’imparfait de l’indicatif :</w:t>
      </w:r>
    </w:p>
    <w:p w:rsidR="004979AD" w:rsidRPr="008F4186" w:rsidRDefault="00D9086F" w:rsidP="00D9086F">
      <w:pPr>
        <w:tabs>
          <w:tab w:val="left" w:pos="360"/>
          <w:tab w:val="left" w:pos="540"/>
        </w:tabs>
        <w:spacing w:line="360" w:lineRule="auto"/>
        <w:ind w:left="360"/>
        <w:rPr>
          <w:rFonts w:ascii="Arial" w:hAnsi="Arial"/>
          <w:iCs/>
          <w:sz w:val="28"/>
          <w:szCs w:val="28"/>
        </w:rPr>
      </w:pPr>
      <w:r>
        <w:rPr>
          <w:rFonts w:ascii="Arial" w:hAnsi="Arial"/>
          <w:iCs/>
          <w:sz w:val="28"/>
          <w:szCs w:val="28"/>
        </w:rPr>
        <w:t>« </w:t>
      </w:r>
      <w:r w:rsidRPr="00D9086F">
        <w:rPr>
          <w:rFonts w:ascii="Arial" w:hAnsi="Arial"/>
          <w:i/>
          <w:iCs/>
          <w:sz w:val="28"/>
          <w:szCs w:val="28"/>
        </w:rPr>
        <w:t>Elle</w:t>
      </w:r>
      <w:r>
        <w:rPr>
          <w:rFonts w:ascii="Arial" w:hAnsi="Arial"/>
          <w:iCs/>
          <w:sz w:val="28"/>
          <w:szCs w:val="28"/>
        </w:rPr>
        <w:t xml:space="preserve"> </w:t>
      </w:r>
      <w:r w:rsidRPr="00D9086F">
        <w:rPr>
          <w:rFonts w:ascii="Arial" w:hAnsi="Arial"/>
          <w:i/>
          <w:iCs/>
          <w:sz w:val="28"/>
          <w:szCs w:val="28"/>
        </w:rPr>
        <w:t xml:space="preserve"> </w:t>
      </w:r>
      <w:r w:rsidRPr="00D9086F">
        <w:rPr>
          <w:rFonts w:ascii="Arial" w:hAnsi="Arial"/>
          <w:i/>
          <w:iCs/>
          <w:sz w:val="28"/>
          <w:szCs w:val="28"/>
          <w:u w:val="single"/>
        </w:rPr>
        <w:t>bondit</w:t>
      </w:r>
      <w:r>
        <w:rPr>
          <w:rFonts w:ascii="Arial" w:hAnsi="Arial"/>
          <w:i/>
          <w:iCs/>
          <w:sz w:val="28"/>
          <w:szCs w:val="28"/>
        </w:rPr>
        <w:t xml:space="preserve"> comme une gazelle et </w:t>
      </w:r>
      <w:r w:rsidRPr="00D9086F">
        <w:rPr>
          <w:rFonts w:ascii="Arial" w:hAnsi="Arial"/>
          <w:i/>
          <w:iCs/>
          <w:sz w:val="28"/>
          <w:szCs w:val="28"/>
          <w:u w:val="single"/>
        </w:rPr>
        <w:t>courut</w:t>
      </w:r>
      <w:r>
        <w:rPr>
          <w:rFonts w:ascii="Arial" w:hAnsi="Arial"/>
          <w:i/>
          <w:iCs/>
          <w:sz w:val="28"/>
          <w:szCs w:val="28"/>
        </w:rPr>
        <w:t xml:space="preserve"> dans un nuage de poussière. »</w:t>
      </w:r>
      <w:r>
        <w:rPr>
          <w:rFonts w:ascii="Arial" w:hAnsi="Arial"/>
          <w:iCs/>
          <w:sz w:val="28"/>
          <w:szCs w:val="28"/>
        </w:rPr>
        <w:t xml:space="preserve">                                                                                    </w:t>
      </w:r>
      <w:r>
        <w:rPr>
          <w:rFonts w:ascii="Arial" w:hAnsi="Arial"/>
          <w:iCs/>
          <w:color w:val="0000FF"/>
          <w:sz w:val="28"/>
          <w:szCs w:val="28"/>
        </w:rPr>
        <w:t>0</w:t>
      </w:r>
      <w:r w:rsidR="000D32F5">
        <w:rPr>
          <w:rFonts w:ascii="Arial" w:hAnsi="Arial"/>
          <w:iCs/>
          <w:color w:val="0000FF"/>
          <w:sz w:val="28"/>
          <w:szCs w:val="28"/>
        </w:rPr>
        <w:t>1</w:t>
      </w:r>
    </w:p>
    <w:p w:rsidR="004979AD" w:rsidRDefault="00D9086F" w:rsidP="004979AD">
      <w:pPr>
        <w:numPr>
          <w:ilvl w:val="0"/>
          <w:numId w:val="2"/>
        </w:numPr>
        <w:tabs>
          <w:tab w:val="left" w:pos="360"/>
          <w:tab w:val="left" w:pos="540"/>
        </w:tabs>
        <w:spacing w:line="360" w:lineRule="auto"/>
        <w:rPr>
          <w:rFonts w:ascii="Arial" w:hAnsi="Arial"/>
          <w:iCs/>
          <w:sz w:val="28"/>
          <w:szCs w:val="28"/>
        </w:rPr>
      </w:pPr>
      <w:r>
        <w:rPr>
          <w:rFonts w:ascii="Arial" w:hAnsi="Arial"/>
          <w:iCs/>
          <w:sz w:val="28"/>
          <w:szCs w:val="28"/>
        </w:rPr>
        <w:t xml:space="preserve">A quel type de progression thématique appartient ce texte ?   </w:t>
      </w:r>
      <w:r>
        <w:rPr>
          <w:rFonts w:ascii="Arial" w:hAnsi="Arial"/>
          <w:iCs/>
          <w:color w:val="0000FF"/>
          <w:sz w:val="28"/>
          <w:szCs w:val="28"/>
        </w:rPr>
        <w:t>0</w:t>
      </w:r>
      <w:r w:rsidR="000D32F5">
        <w:rPr>
          <w:rFonts w:ascii="Arial" w:hAnsi="Arial"/>
          <w:iCs/>
          <w:color w:val="0000FF"/>
          <w:sz w:val="28"/>
          <w:szCs w:val="28"/>
        </w:rPr>
        <w:t>.5</w:t>
      </w:r>
    </w:p>
    <w:p w:rsidR="00D9086F" w:rsidRDefault="00D9086F" w:rsidP="004979AD">
      <w:pPr>
        <w:numPr>
          <w:ilvl w:val="0"/>
          <w:numId w:val="2"/>
        </w:numPr>
        <w:tabs>
          <w:tab w:val="left" w:pos="360"/>
          <w:tab w:val="left" w:pos="540"/>
        </w:tabs>
        <w:spacing w:line="360" w:lineRule="auto"/>
        <w:rPr>
          <w:rFonts w:ascii="Arial" w:hAnsi="Arial"/>
          <w:iCs/>
          <w:sz w:val="28"/>
          <w:szCs w:val="28"/>
        </w:rPr>
      </w:pPr>
      <w:r>
        <w:rPr>
          <w:rFonts w:ascii="Arial" w:hAnsi="Arial"/>
          <w:iCs/>
          <w:sz w:val="28"/>
          <w:szCs w:val="28"/>
        </w:rPr>
        <w:t>Evite la répétition : « La fillette tendait une rose. La rose était belle. »</w:t>
      </w:r>
      <w:r w:rsidR="000D32F5">
        <w:rPr>
          <w:rFonts w:ascii="Arial" w:hAnsi="Arial"/>
          <w:iCs/>
          <w:sz w:val="28"/>
          <w:szCs w:val="28"/>
        </w:rPr>
        <w:t xml:space="preserve"> </w:t>
      </w:r>
      <w:r w:rsidR="000D32F5">
        <w:rPr>
          <w:rFonts w:ascii="Arial" w:hAnsi="Arial"/>
          <w:iCs/>
          <w:color w:val="0000FF"/>
          <w:sz w:val="28"/>
          <w:szCs w:val="28"/>
        </w:rPr>
        <w:t>0.5</w:t>
      </w:r>
    </w:p>
    <w:p w:rsidR="00D9086F" w:rsidRPr="008F4186" w:rsidRDefault="00D9086F" w:rsidP="004979AD">
      <w:pPr>
        <w:numPr>
          <w:ilvl w:val="0"/>
          <w:numId w:val="2"/>
        </w:numPr>
        <w:tabs>
          <w:tab w:val="left" w:pos="360"/>
          <w:tab w:val="left" w:pos="540"/>
        </w:tabs>
        <w:spacing w:line="360" w:lineRule="auto"/>
        <w:rPr>
          <w:rFonts w:ascii="Arial" w:hAnsi="Arial"/>
          <w:iCs/>
          <w:sz w:val="28"/>
          <w:szCs w:val="28"/>
        </w:rPr>
      </w:pPr>
      <w:r>
        <w:rPr>
          <w:rFonts w:ascii="Arial" w:hAnsi="Arial"/>
          <w:iCs/>
          <w:sz w:val="28"/>
          <w:szCs w:val="28"/>
        </w:rPr>
        <w:t xml:space="preserve">Relève un C.C de Lieu et un C.C de Temps. </w:t>
      </w:r>
      <w:r w:rsidR="000D32F5">
        <w:rPr>
          <w:rFonts w:ascii="Arial" w:hAnsi="Arial"/>
          <w:iCs/>
          <w:color w:val="0000FF"/>
          <w:sz w:val="28"/>
          <w:szCs w:val="28"/>
        </w:rPr>
        <w:t>02</w:t>
      </w:r>
    </w:p>
    <w:p w:rsidR="004979AD" w:rsidRPr="0037609C" w:rsidRDefault="004979AD" w:rsidP="004979AD">
      <w:pPr>
        <w:tabs>
          <w:tab w:val="left" w:pos="360"/>
          <w:tab w:val="left" w:pos="540"/>
        </w:tabs>
        <w:spacing w:line="360" w:lineRule="auto"/>
        <w:rPr>
          <w:rFonts w:ascii="Arial" w:hAnsi="Arial"/>
          <w:iCs/>
          <w:szCs w:val="24"/>
        </w:rPr>
      </w:pPr>
    </w:p>
    <w:p w:rsidR="004979AD" w:rsidRPr="00D47DBC" w:rsidRDefault="004979AD" w:rsidP="004979AD">
      <w:pPr>
        <w:rPr>
          <w:rFonts w:ascii="Arial" w:hAnsi="Arial"/>
          <w:iCs/>
          <w:sz w:val="28"/>
          <w:szCs w:val="28"/>
        </w:rPr>
      </w:pPr>
    </w:p>
    <w:p w:rsidR="004979AD" w:rsidRPr="00D47DBC" w:rsidRDefault="004979AD" w:rsidP="004979AD">
      <w:pPr>
        <w:numPr>
          <w:ilvl w:val="0"/>
          <w:numId w:val="1"/>
        </w:numPr>
        <w:tabs>
          <w:tab w:val="clear" w:pos="360"/>
          <w:tab w:val="num" w:pos="-207"/>
          <w:tab w:val="left" w:pos="1800"/>
        </w:tabs>
        <w:ind w:left="-207" w:right="5629"/>
        <w:rPr>
          <w:rFonts w:ascii="Arial" w:hAnsi="Arial"/>
          <w:i/>
          <w:sz w:val="32"/>
        </w:rPr>
      </w:pPr>
      <w:r w:rsidRPr="00D47DBC">
        <w:rPr>
          <w:rFonts w:ascii="Arial" w:hAnsi="Arial"/>
          <w:i/>
          <w:sz w:val="32"/>
        </w:rPr>
        <w:t>Essai : (</w:t>
      </w:r>
      <w:r>
        <w:rPr>
          <w:rFonts w:ascii="Arial" w:hAnsi="Arial"/>
          <w:i/>
          <w:sz w:val="32"/>
        </w:rPr>
        <w:t>7</w:t>
      </w:r>
      <w:r w:rsidRPr="00D47DBC">
        <w:rPr>
          <w:rFonts w:ascii="Arial" w:hAnsi="Arial"/>
          <w:i/>
          <w:sz w:val="32"/>
        </w:rPr>
        <w:t>pts)</w:t>
      </w:r>
    </w:p>
    <w:p w:rsidR="004979AD" w:rsidRPr="00D47DBC" w:rsidRDefault="004979AD" w:rsidP="004979AD">
      <w:pPr>
        <w:rPr>
          <w:rFonts w:ascii="Arial" w:hAnsi="Arial"/>
          <w:iCs/>
          <w:sz w:val="28"/>
          <w:szCs w:val="28"/>
        </w:rPr>
      </w:pPr>
      <w:r w:rsidRPr="00D47DBC">
        <w:rPr>
          <w:rFonts w:ascii="Arial" w:hAnsi="Arial"/>
          <w:iCs/>
          <w:sz w:val="28"/>
          <w:szCs w:val="28"/>
        </w:rPr>
        <w:t xml:space="preserve"> </w:t>
      </w:r>
    </w:p>
    <w:p w:rsidR="004979AD" w:rsidRPr="006012C8" w:rsidRDefault="00D9086F" w:rsidP="004979AD">
      <w:pPr>
        <w:spacing w:line="360" w:lineRule="auto"/>
        <w:rPr>
          <w:rFonts w:ascii="Arial" w:hAnsi="Arial"/>
          <w:i/>
          <w:iCs/>
          <w:color w:val="000000"/>
          <w:sz w:val="28"/>
          <w:szCs w:val="28"/>
        </w:rPr>
      </w:pPr>
      <w:r>
        <w:rPr>
          <w:rFonts w:ascii="Arial" w:hAnsi="Arial"/>
          <w:i/>
          <w:sz w:val="28"/>
          <w:szCs w:val="28"/>
        </w:rPr>
        <w:t>Décris une personne de ton choix en respectant les critères suivants </w:t>
      </w:r>
      <w:r>
        <w:rPr>
          <w:rFonts w:ascii="Arial" w:hAnsi="Arial"/>
          <w:i/>
          <w:iCs/>
          <w:color w:val="000000"/>
          <w:sz w:val="28"/>
          <w:szCs w:val="28"/>
        </w:rPr>
        <w:t>:</w:t>
      </w:r>
      <w:r w:rsidR="004979AD" w:rsidRPr="006012C8">
        <w:rPr>
          <w:rFonts w:ascii="Arial" w:hAnsi="Arial"/>
          <w:i/>
          <w:iCs/>
          <w:color w:val="000000"/>
          <w:sz w:val="28"/>
          <w:szCs w:val="28"/>
        </w:rPr>
        <w:t xml:space="preserve"> </w:t>
      </w:r>
    </w:p>
    <w:p w:rsidR="004979AD" w:rsidRPr="00DE2D1A" w:rsidRDefault="00D9086F" w:rsidP="004979AD">
      <w:pPr>
        <w:numPr>
          <w:ilvl w:val="0"/>
          <w:numId w:val="6"/>
        </w:numPr>
        <w:tabs>
          <w:tab w:val="clear" w:pos="720"/>
          <w:tab w:val="num" w:pos="-250"/>
          <w:tab w:val="left" w:pos="180"/>
          <w:tab w:val="left" w:pos="290"/>
          <w:tab w:val="left" w:pos="1260"/>
        </w:tabs>
        <w:spacing w:line="360" w:lineRule="auto"/>
        <w:ind w:firstLine="0"/>
        <w:rPr>
          <w:rFonts w:ascii="Arial" w:hAnsi="Arial"/>
          <w:iCs/>
          <w:color w:val="000000"/>
          <w:sz w:val="28"/>
          <w:szCs w:val="28"/>
        </w:rPr>
      </w:pPr>
      <w:r>
        <w:rPr>
          <w:rFonts w:ascii="Arial" w:hAnsi="Arial"/>
          <w:iCs/>
          <w:color w:val="000000"/>
          <w:sz w:val="28"/>
          <w:szCs w:val="28"/>
        </w:rPr>
        <w:t>Evoque deux détails du portrait physique</w:t>
      </w:r>
      <w:r w:rsidR="004979AD" w:rsidRPr="00DE2D1A">
        <w:rPr>
          <w:rFonts w:ascii="Arial" w:hAnsi="Arial"/>
          <w:iCs/>
          <w:color w:val="000000"/>
          <w:sz w:val="28"/>
          <w:szCs w:val="28"/>
        </w:rPr>
        <w:t>.</w:t>
      </w:r>
    </w:p>
    <w:p w:rsidR="004979AD" w:rsidRPr="00DE2D1A" w:rsidRDefault="00D9086F" w:rsidP="004979AD">
      <w:pPr>
        <w:numPr>
          <w:ilvl w:val="0"/>
          <w:numId w:val="6"/>
        </w:numPr>
        <w:tabs>
          <w:tab w:val="clear" w:pos="720"/>
          <w:tab w:val="num" w:pos="-70"/>
          <w:tab w:val="left" w:pos="1260"/>
        </w:tabs>
        <w:spacing w:line="360" w:lineRule="auto"/>
        <w:ind w:firstLine="0"/>
        <w:rPr>
          <w:rFonts w:ascii="Arial" w:hAnsi="Arial"/>
          <w:iCs/>
          <w:color w:val="000000"/>
          <w:sz w:val="28"/>
          <w:szCs w:val="28"/>
        </w:rPr>
      </w:pPr>
      <w:r>
        <w:rPr>
          <w:rFonts w:ascii="Arial" w:hAnsi="Arial"/>
          <w:iCs/>
          <w:color w:val="000000"/>
          <w:sz w:val="28"/>
          <w:szCs w:val="28"/>
        </w:rPr>
        <w:t>Evoque deux détails du portrait moral</w:t>
      </w:r>
      <w:r w:rsidR="004979AD" w:rsidRPr="00DE2D1A">
        <w:rPr>
          <w:rFonts w:ascii="Arial" w:hAnsi="Arial"/>
          <w:iCs/>
          <w:color w:val="000000"/>
          <w:sz w:val="28"/>
          <w:szCs w:val="28"/>
        </w:rPr>
        <w:t>.</w:t>
      </w:r>
    </w:p>
    <w:p w:rsidR="004979AD" w:rsidRPr="00DE2D1A" w:rsidRDefault="004979AD" w:rsidP="004979AD">
      <w:pPr>
        <w:numPr>
          <w:ilvl w:val="0"/>
          <w:numId w:val="6"/>
        </w:numPr>
        <w:tabs>
          <w:tab w:val="clear" w:pos="720"/>
        </w:tabs>
        <w:spacing w:line="360" w:lineRule="auto"/>
        <w:ind w:left="1260" w:hanging="540"/>
        <w:rPr>
          <w:rFonts w:ascii="Arial" w:hAnsi="Arial"/>
          <w:i/>
          <w:color w:val="000000"/>
          <w:sz w:val="28"/>
          <w:szCs w:val="28"/>
        </w:rPr>
      </w:pPr>
      <w:r w:rsidRPr="00DE2D1A">
        <w:rPr>
          <w:rFonts w:ascii="Arial" w:hAnsi="Arial"/>
          <w:iCs/>
          <w:color w:val="000000"/>
          <w:sz w:val="28"/>
          <w:szCs w:val="28"/>
        </w:rPr>
        <w:t>Emplo</w:t>
      </w:r>
      <w:r w:rsidR="00D9086F">
        <w:rPr>
          <w:rFonts w:ascii="Arial" w:hAnsi="Arial"/>
          <w:iCs/>
          <w:color w:val="000000"/>
          <w:sz w:val="28"/>
          <w:szCs w:val="28"/>
        </w:rPr>
        <w:t>ie</w:t>
      </w:r>
      <w:r w:rsidRPr="00DE2D1A">
        <w:rPr>
          <w:rFonts w:ascii="Arial" w:hAnsi="Arial"/>
          <w:iCs/>
          <w:color w:val="000000"/>
          <w:sz w:val="28"/>
          <w:szCs w:val="28"/>
        </w:rPr>
        <w:t xml:space="preserve"> </w:t>
      </w:r>
      <w:r w:rsidR="00D9086F">
        <w:rPr>
          <w:rFonts w:ascii="Arial" w:hAnsi="Arial"/>
          <w:iCs/>
          <w:color w:val="000000"/>
          <w:sz w:val="28"/>
          <w:szCs w:val="28"/>
        </w:rPr>
        <w:t>l’imparfait de l’indicatif</w:t>
      </w:r>
      <w:r w:rsidRPr="00DE2D1A">
        <w:rPr>
          <w:rFonts w:ascii="Arial" w:hAnsi="Arial"/>
          <w:iCs/>
          <w:color w:val="000000"/>
          <w:sz w:val="28"/>
          <w:szCs w:val="28"/>
        </w:rPr>
        <w:t>.</w:t>
      </w:r>
    </w:p>
    <w:p w:rsidR="004979AD" w:rsidRPr="00DE2D1A" w:rsidRDefault="00D9086F" w:rsidP="004979AD">
      <w:pPr>
        <w:numPr>
          <w:ilvl w:val="0"/>
          <w:numId w:val="6"/>
        </w:numPr>
        <w:tabs>
          <w:tab w:val="clear" w:pos="720"/>
          <w:tab w:val="num" w:pos="-70"/>
          <w:tab w:val="left" w:pos="1260"/>
        </w:tabs>
        <w:spacing w:line="360" w:lineRule="auto"/>
        <w:ind w:left="1260" w:hanging="540"/>
        <w:rPr>
          <w:rFonts w:ascii="Arial" w:hAnsi="Arial"/>
          <w:iCs/>
          <w:color w:val="000000"/>
          <w:sz w:val="28"/>
          <w:szCs w:val="28"/>
        </w:rPr>
      </w:pPr>
      <w:r w:rsidRPr="00DE2D1A">
        <w:rPr>
          <w:rFonts w:ascii="Arial" w:hAnsi="Arial"/>
          <w:iCs/>
          <w:color w:val="000000"/>
          <w:sz w:val="28"/>
          <w:szCs w:val="28"/>
        </w:rPr>
        <w:t>Emplo</w:t>
      </w:r>
      <w:r>
        <w:rPr>
          <w:rFonts w:ascii="Arial" w:hAnsi="Arial"/>
          <w:iCs/>
          <w:color w:val="000000"/>
          <w:sz w:val="28"/>
          <w:szCs w:val="28"/>
        </w:rPr>
        <w:t>ie des adjectifs qualificatifs</w:t>
      </w:r>
      <w:r w:rsidR="004979AD" w:rsidRPr="00DE2D1A">
        <w:rPr>
          <w:rFonts w:ascii="Arial" w:hAnsi="Arial"/>
          <w:iCs/>
          <w:color w:val="000000"/>
          <w:sz w:val="28"/>
          <w:szCs w:val="28"/>
        </w:rPr>
        <w:t>.</w:t>
      </w:r>
    </w:p>
    <w:p w:rsidR="004979AD" w:rsidRPr="00DE2D1A" w:rsidRDefault="00D9086F" w:rsidP="004979AD">
      <w:pPr>
        <w:numPr>
          <w:ilvl w:val="0"/>
          <w:numId w:val="6"/>
        </w:numPr>
        <w:tabs>
          <w:tab w:val="left" w:pos="1260"/>
        </w:tabs>
        <w:spacing w:line="480" w:lineRule="auto"/>
        <w:ind w:firstLine="0"/>
        <w:rPr>
          <w:rFonts w:ascii="Arial" w:hAnsi="Arial"/>
          <w:iCs/>
          <w:color w:val="000000"/>
          <w:sz w:val="28"/>
          <w:szCs w:val="28"/>
        </w:rPr>
      </w:pPr>
      <w:r w:rsidRPr="00DE2D1A">
        <w:rPr>
          <w:rFonts w:ascii="Arial" w:hAnsi="Arial"/>
          <w:iCs/>
          <w:color w:val="000000"/>
          <w:sz w:val="28"/>
          <w:szCs w:val="28"/>
        </w:rPr>
        <w:t>Emplo</w:t>
      </w:r>
      <w:r>
        <w:rPr>
          <w:rFonts w:ascii="Arial" w:hAnsi="Arial"/>
          <w:iCs/>
          <w:color w:val="000000"/>
          <w:sz w:val="28"/>
          <w:szCs w:val="28"/>
        </w:rPr>
        <w:t>ie une comparaison</w:t>
      </w:r>
      <w:r w:rsidR="004979AD" w:rsidRPr="00DE2D1A">
        <w:rPr>
          <w:rFonts w:ascii="Arial" w:hAnsi="Arial"/>
          <w:iCs/>
          <w:color w:val="000000"/>
          <w:sz w:val="28"/>
          <w:szCs w:val="28"/>
        </w:rPr>
        <w:t xml:space="preserve">. </w:t>
      </w:r>
    </w:p>
    <w:p w:rsidR="00B6584D" w:rsidRDefault="00B6584D"/>
    <w:sectPr w:rsidR="00B6584D" w:rsidSect="00B658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1BD6"/>
    <w:multiLevelType w:val="hybridMultilevel"/>
    <w:tmpl w:val="A748EF20"/>
    <w:lvl w:ilvl="0" w:tplc="2CAC42C6">
      <w:start w:val="1"/>
      <w:numFmt w:val="decimal"/>
      <w:lvlText w:val="%1)"/>
      <w:lvlJc w:val="left"/>
      <w:pPr>
        <w:tabs>
          <w:tab w:val="num" w:pos="387"/>
        </w:tabs>
        <w:ind w:left="387" w:hanging="283"/>
      </w:pPr>
      <w:rPr>
        <w:rFonts w:hint="default"/>
      </w:rPr>
    </w:lvl>
    <w:lvl w:ilvl="1" w:tplc="040C0019">
      <w:start w:val="1"/>
      <w:numFmt w:val="lowerLetter"/>
      <w:lvlText w:val="%2."/>
      <w:lvlJc w:val="left"/>
      <w:pPr>
        <w:tabs>
          <w:tab w:val="num" w:pos="1260"/>
        </w:tabs>
        <w:ind w:left="1260" w:hanging="360"/>
      </w:pPr>
      <w:rPr>
        <w:rFonts w:hint="default"/>
      </w:r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1">
    <w:nsid w:val="17EF6CB8"/>
    <w:multiLevelType w:val="hybridMultilevel"/>
    <w:tmpl w:val="CC5EC00C"/>
    <w:lvl w:ilvl="0" w:tplc="C98CA9AC">
      <w:start w:val="1"/>
      <w:numFmt w:val="bullet"/>
      <w:lvlText w:val=""/>
      <w:lvlJc w:val="left"/>
      <w:pPr>
        <w:tabs>
          <w:tab w:val="num" w:pos="2084"/>
        </w:tabs>
        <w:ind w:left="2084" w:hanging="360"/>
      </w:pPr>
      <w:rPr>
        <w:rFonts w:ascii="Symbol" w:hAnsi="Symbol" w:hint="default"/>
      </w:rPr>
    </w:lvl>
    <w:lvl w:ilvl="1" w:tplc="040C0011">
      <w:start w:val="1"/>
      <w:numFmt w:val="decimal"/>
      <w:lvlText w:val="%2)"/>
      <w:lvlJc w:val="left"/>
      <w:pPr>
        <w:tabs>
          <w:tab w:val="num" w:pos="1544"/>
        </w:tabs>
        <w:ind w:left="1544" w:hanging="360"/>
      </w:pPr>
      <w:rPr>
        <w:rFonts w:hint="default"/>
      </w:rPr>
    </w:lvl>
    <w:lvl w:ilvl="2" w:tplc="040C0005" w:tentative="1">
      <w:start w:val="1"/>
      <w:numFmt w:val="bullet"/>
      <w:lvlText w:val=""/>
      <w:lvlJc w:val="left"/>
      <w:pPr>
        <w:tabs>
          <w:tab w:val="num" w:pos="2264"/>
        </w:tabs>
        <w:ind w:left="2264" w:hanging="360"/>
      </w:pPr>
      <w:rPr>
        <w:rFonts w:ascii="Wingdings" w:hAnsi="Wingdings" w:hint="default"/>
      </w:rPr>
    </w:lvl>
    <w:lvl w:ilvl="3" w:tplc="040C0001" w:tentative="1">
      <w:start w:val="1"/>
      <w:numFmt w:val="bullet"/>
      <w:lvlText w:val=""/>
      <w:lvlJc w:val="left"/>
      <w:pPr>
        <w:tabs>
          <w:tab w:val="num" w:pos="2984"/>
        </w:tabs>
        <w:ind w:left="2984" w:hanging="360"/>
      </w:pPr>
      <w:rPr>
        <w:rFonts w:ascii="Symbol" w:hAnsi="Symbol" w:hint="default"/>
      </w:rPr>
    </w:lvl>
    <w:lvl w:ilvl="4" w:tplc="040C0003" w:tentative="1">
      <w:start w:val="1"/>
      <w:numFmt w:val="bullet"/>
      <w:lvlText w:val="o"/>
      <w:lvlJc w:val="left"/>
      <w:pPr>
        <w:tabs>
          <w:tab w:val="num" w:pos="3704"/>
        </w:tabs>
        <w:ind w:left="3704" w:hanging="360"/>
      </w:pPr>
      <w:rPr>
        <w:rFonts w:ascii="Courier New" w:hAnsi="Courier New" w:cs="Courier New" w:hint="default"/>
      </w:rPr>
    </w:lvl>
    <w:lvl w:ilvl="5" w:tplc="040C0005" w:tentative="1">
      <w:start w:val="1"/>
      <w:numFmt w:val="bullet"/>
      <w:lvlText w:val=""/>
      <w:lvlJc w:val="left"/>
      <w:pPr>
        <w:tabs>
          <w:tab w:val="num" w:pos="4424"/>
        </w:tabs>
        <w:ind w:left="4424" w:hanging="360"/>
      </w:pPr>
      <w:rPr>
        <w:rFonts w:ascii="Wingdings" w:hAnsi="Wingdings" w:hint="default"/>
      </w:rPr>
    </w:lvl>
    <w:lvl w:ilvl="6" w:tplc="040C0001" w:tentative="1">
      <w:start w:val="1"/>
      <w:numFmt w:val="bullet"/>
      <w:lvlText w:val=""/>
      <w:lvlJc w:val="left"/>
      <w:pPr>
        <w:tabs>
          <w:tab w:val="num" w:pos="5144"/>
        </w:tabs>
        <w:ind w:left="5144" w:hanging="360"/>
      </w:pPr>
      <w:rPr>
        <w:rFonts w:ascii="Symbol" w:hAnsi="Symbol" w:hint="default"/>
      </w:rPr>
    </w:lvl>
    <w:lvl w:ilvl="7" w:tplc="040C0003" w:tentative="1">
      <w:start w:val="1"/>
      <w:numFmt w:val="bullet"/>
      <w:lvlText w:val="o"/>
      <w:lvlJc w:val="left"/>
      <w:pPr>
        <w:tabs>
          <w:tab w:val="num" w:pos="5864"/>
        </w:tabs>
        <w:ind w:left="5864" w:hanging="360"/>
      </w:pPr>
      <w:rPr>
        <w:rFonts w:ascii="Courier New" w:hAnsi="Courier New" w:cs="Courier New" w:hint="default"/>
      </w:rPr>
    </w:lvl>
    <w:lvl w:ilvl="8" w:tplc="040C0005" w:tentative="1">
      <w:start w:val="1"/>
      <w:numFmt w:val="bullet"/>
      <w:lvlText w:val=""/>
      <w:lvlJc w:val="left"/>
      <w:pPr>
        <w:tabs>
          <w:tab w:val="num" w:pos="6584"/>
        </w:tabs>
        <w:ind w:left="6584" w:hanging="360"/>
      </w:pPr>
      <w:rPr>
        <w:rFonts w:ascii="Wingdings" w:hAnsi="Wingdings" w:hint="default"/>
      </w:rPr>
    </w:lvl>
  </w:abstractNum>
  <w:abstractNum w:abstractNumId="2">
    <w:nsid w:val="356C3962"/>
    <w:multiLevelType w:val="hybridMultilevel"/>
    <w:tmpl w:val="FB7082C4"/>
    <w:lvl w:ilvl="0" w:tplc="075253EC">
      <w:start w:val="1"/>
      <w:numFmt w:val="bullet"/>
      <w:lvlText w:val=""/>
      <w:lvlJc w:val="left"/>
      <w:pPr>
        <w:tabs>
          <w:tab w:val="num" w:pos="720"/>
        </w:tabs>
        <w:ind w:left="720" w:hanging="360"/>
      </w:pPr>
      <w:rPr>
        <w:rFonts w:ascii="Wingdings" w:hAnsi="Wingdings"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70B0E50"/>
    <w:multiLevelType w:val="hybridMultilevel"/>
    <w:tmpl w:val="F0ACA346"/>
    <w:lvl w:ilvl="0" w:tplc="D15C674A">
      <w:start w:val="1"/>
      <w:numFmt w:val="lowerLetter"/>
      <w:lvlText w:val="%1-"/>
      <w:lvlJc w:val="left"/>
      <w:pPr>
        <w:ind w:left="747" w:hanging="360"/>
      </w:pPr>
      <w:rPr>
        <w:rFonts w:hint="default"/>
      </w:rPr>
    </w:lvl>
    <w:lvl w:ilvl="1" w:tplc="040C0019" w:tentative="1">
      <w:start w:val="1"/>
      <w:numFmt w:val="lowerLetter"/>
      <w:lvlText w:val="%2."/>
      <w:lvlJc w:val="left"/>
      <w:pPr>
        <w:ind w:left="1467" w:hanging="360"/>
      </w:pPr>
    </w:lvl>
    <w:lvl w:ilvl="2" w:tplc="040C001B" w:tentative="1">
      <w:start w:val="1"/>
      <w:numFmt w:val="lowerRoman"/>
      <w:lvlText w:val="%3."/>
      <w:lvlJc w:val="right"/>
      <w:pPr>
        <w:ind w:left="2187" w:hanging="180"/>
      </w:pPr>
    </w:lvl>
    <w:lvl w:ilvl="3" w:tplc="040C000F" w:tentative="1">
      <w:start w:val="1"/>
      <w:numFmt w:val="decimal"/>
      <w:lvlText w:val="%4."/>
      <w:lvlJc w:val="left"/>
      <w:pPr>
        <w:ind w:left="2907" w:hanging="360"/>
      </w:pPr>
    </w:lvl>
    <w:lvl w:ilvl="4" w:tplc="040C0019" w:tentative="1">
      <w:start w:val="1"/>
      <w:numFmt w:val="lowerLetter"/>
      <w:lvlText w:val="%5."/>
      <w:lvlJc w:val="left"/>
      <w:pPr>
        <w:ind w:left="3627" w:hanging="360"/>
      </w:pPr>
    </w:lvl>
    <w:lvl w:ilvl="5" w:tplc="040C001B" w:tentative="1">
      <w:start w:val="1"/>
      <w:numFmt w:val="lowerRoman"/>
      <w:lvlText w:val="%6."/>
      <w:lvlJc w:val="right"/>
      <w:pPr>
        <w:ind w:left="4347" w:hanging="180"/>
      </w:pPr>
    </w:lvl>
    <w:lvl w:ilvl="6" w:tplc="040C000F" w:tentative="1">
      <w:start w:val="1"/>
      <w:numFmt w:val="decimal"/>
      <w:lvlText w:val="%7."/>
      <w:lvlJc w:val="left"/>
      <w:pPr>
        <w:ind w:left="5067" w:hanging="360"/>
      </w:pPr>
    </w:lvl>
    <w:lvl w:ilvl="7" w:tplc="040C0019" w:tentative="1">
      <w:start w:val="1"/>
      <w:numFmt w:val="lowerLetter"/>
      <w:lvlText w:val="%8."/>
      <w:lvlJc w:val="left"/>
      <w:pPr>
        <w:ind w:left="5787" w:hanging="360"/>
      </w:pPr>
    </w:lvl>
    <w:lvl w:ilvl="8" w:tplc="040C001B" w:tentative="1">
      <w:start w:val="1"/>
      <w:numFmt w:val="lowerRoman"/>
      <w:lvlText w:val="%9."/>
      <w:lvlJc w:val="right"/>
      <w:pPr>
        <w:ind w:left="6507" w:hanging="180"/>
      </w:pPr>
    </w:lvl>
  </w:abstractNum>
  <w:abstractNum w:abstractNumId="4">
    <w:nsid w:val="68B36839"/>
    <w:multiLevelType w:val="hybridMultilevel"/>
    <w:tmpl w:val="26B8CC32"/>
    <w:lvl w:ilvl="0" w:tplc="C98CA9AC">
      <w:start w:val="1"/>
      <w:numFmt w:val="bullet"/>
      <w:lvlText w:val=""/>
      <w:lvlJc w:val="left"/>
      <w:pPr>
        <w:tabs>
          <w:tab w:val="num" w:pos="2340"/>
        </w:tabs>
        <w:ind w:left="234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78FE00C5"/>
    <w:multiLevelType w:val="hybridMultilevel"/>
    <w:tmpl w:val="D32610B6"/>
    <w:lvl w:ilvl="0" w:tplc="C7BAE602">
      <w:start w:val="13"/>
      <w:numFmt w:val="bullet"/>
      <w:lvlText w:val="-"/>
      <w:lvlJc w:val="left"/>
      <w:pPr>
        <w:tabs>
          <w:tab w:val="num" w:pos="1920"/>
        </w:tabs>
        <w:ind w:left="192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6">
    <w:nsid w:val="7AE169F4"/>
    <w:multiLevelType w:val="singleLevel"/>
    <w:tmpl w:val="040C0015"/>
    <w:lvl w:ilvl="0">
      <w:start w:val="1"/>
      <w:numFmt w:val="upperLetter"/>
      <w:lvlText w:val="%1."/>
      <w:lvlJc w:val="left"/>
      <w:pPr>
        <w:tabs>
          <w:tab w:val="num" w:pos="360"/>
        </w:tabs>
        <w:ind w:left="360" w:hanging="36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4979AD"/>
    <w:rsid w:val="000D32F5"/>
    <w:rsid w:val="003605A5"/>
    <w:rsid w:val="00436010"/>
    <w:rsid w:val="004979AD"/>
    <w:rsid w:val="00797B66"/>
    <w:rsid w:val="00B6584D"/>
    <w:rsid w:val="00B672C3"/>
    <w:rsid w:val="00C3583C"/>
    <w:rsid w:val="00D9086F"/>
    <w:rsid w:val="00E028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AD"/>
    <w:rPr>
      <w:rFonts w:ascii="Times New Roman" w:eastAsia="Times New Roman" w:hAnsi="Times New Roman"/>
      <w:sz w:val="24"/>
      <w:szCs w:val="32"/>
    </w:rPr>
  </w:style>
  <w:style w:type="paragraph" w:styleId="Titre1">
    <w:name w:val="heading 1"/>
    <w:basedOn w:val="Normal"/>
    <w:next w:val="Normal"/>
    <w:link w:val="Titre1Car"/>
    <w:qFormat/>
    <w:rsid w:val="004979AD"/>
    <w:pPr>
      <w:keepNext/>
      <w:ind w:left="284"/>
      <w:outlineLvl w:val="0"/>
    </w:pPr>
    <w:rPr>
      <w:rFonts w:cs="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979AD"/>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672C3"/>
    <w:pPr>
      <w:ind w:left="720"/>
      <w:contextualSpacing/>
    </w:pPr>
  </w:style>
  <w:style w:type="table" w:styleId="Grilledutableau">
    <w:name w:val="Table Grid"/>
    <w:basedOn w:val="TableauNormal"/>
    <w:uiPriority w:val="59"/>
    <w:rsid w:val="00B672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8248E09-511E-42F3-89BB-AA95A07D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2</cp:revision>
  <dcterms:created xsi:type="dcterms:W3CDTF">2009-11-08T10:47:00Z</dcterms:created>
  <dcterms:modified xsi:type="dcterms:W3CDTF">2009-11-08T10:47:00Z</dcterms:modified>
</cp:coreProperties>
</file>